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6" w:rsidRPr="00202E1D" w:rsidRDefault="001659F6" w:rsidP="00972849">
      <w:pPr>
        <w:shd w:val="clear" w:color="auto" w:fill="FFFFFF" w:themeFill="background1"/>
        <w:jc w:val="center"/>
        <w:rPr>
          <w:sz w:val="20"/>
          <w:szCs w:val="20"/>
          <w:rtl/>
        </w:rPr>
      </w:pPr>
      <w:r w:rsidRPr="00202E1D">
        <w:rPr>
          <w:rFonts w:ascii="IranNastaliq" w:hAnsi="IranNastaliq" w:cs="IranNastaliq"/>
          <w:noProof/>
          <w:sz w:val="20"/>
          <w:szCs w:val="20"/>
          <w:rtl/>
          <w:lang w:bidi="ar-SA"/>
        </w:rPr>
        <w:drawing>
          <wp:inline distT="0" distB="0" distL="0" distR="0">
            <wp:extent cx="981075" cy="752475"/>
            <wp:effectExtent l="19050" t="0" r="9525" b="0"/>
            <wp:docPr id="198" name="Picture 2" descr="H:\a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11" cy="76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568" w:rsidRPr="00DF2568" w:rsidRDefault="001659F6" w:rsidP="00972849">
      <w:pPr>
        <w:shd w:val="clear" w:color="auto" w:fill="FFFFFF" w:themeFill="background1"/>
        <w:jc w:val="center"/>
        <w:rPr>
          <w:sz w:val="20"/>
          <w:szCs w:val="20"/>
          <w:rtl/>
        </w:rPr>
      </w:pPr>
      <w:r w:rsidRPr="00202E1D">
        <w:rPr>
          <w:rFonts w:hint="cs"/>
          <w:sz w:val="20"/>
          <w:szCs w:val="20"/>
          <w:rtl/>
        </w:rPr>
        <w:t>مرکز آموزشی درمانی فیض</w:t>
      </w:r>
    </w:p>
    <w:p w:rsidR="00DF2568" w:rsidRDefault="00DF2568" w:rsidP="00972849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5A716D" w:rsidRPr="00BC5169" w:rsidRDefault="00DD672A" w:rsidP="0097284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آشنایی با </w:t>
      </w:r>
      <w:r w:rsidR="005A716D" w:rsidRPr="00BC5169">
        <w:rPr>
          <w:rFonts w:hint="cs"/>
          <w:sz w:val="28"/>
          <w:szCs w:val="28"/>
          <w:rtl/>
        </w:rPr>
        <w:t>کتابخانه مرکز آموزشی درمانی فیض</w:t>
      </w:r>
    </w:p>
    <w:p w:rsidR="005A716D" w:rsidRDefault="002B1E25" w:rsidP="0097284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(ویژه</w:t>
      </w:r>
      <w:r w:rsidR="005A716D" w:rsidRPr="00BC5169">
        <w:rPr>
          <w:rFonts w:hint="cs"/>
          <w:sz w:val="28"/>
          <w:szCs w:val="28"/>
          <w:rtl/>
        </w:rPr>
        <w:t xml:space="preserve"> دستیاران و دانشجویان گروه چشم</w:t>
      </w:r>
      <w:r>
        <w:rPr>
          <w:rFonts w:hint="cs"/>
          <w:sz w:val="28"/>
          <w:szCs w:val="28"/>
          <w:rtl/>
        </w:rPr>
        <w:t>)</w:t>
      </w:r>
    </w:p>
    <w:p w:rsidR="00DF2568" w:rsidRDefault="002B1E25" w:rsidP="00972849">
      <w:pPr>
        <w:shd w:val="clear" w:color="auto" w:fill="FFFFFF" w:themeFill="background1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بهار139</w:t>
      </w:r>
      <w:r w:rsidR="00DD672A">
        <w:rPr>
          <w:rFonts w:hint="cs"/>
          <w:sz w:val="24"/>
          <w:szCs w:val="24"/>
          <w:rtl/>
        </w:rPr>
        <w:t>8</w:t>
      </w:r>
    </w:p>
    <w:p w:rsidR="00CF3352" w:rsidRPr="00F40F17" w:rsidRDefault="00CF3352" w:rsidP="00972849">
      <w:pPr>
        <w:spacing w:after="200" w:line="360" w:lineRule="auto"/>
        <w:ind w:left="360"/>
        <w:jc w:val="center"/>
        <w:rPr>
          <w:b/>
          <w:bCs/>
          <w:color w:val="00B050"/>
          <w:sz w:val="32"/>
          <w:szCs w:val="32"/>
        </w:rPr>
      </w:pPr>
      <w:r w:rsidRPr="00F40F17">
        <w:rPr>
          <w:rFonts w:hint="cs"/>
          <w:b/>
          <w:bCs/>
          <w:color w:val="00B050"/>
          <w:sz w:val="32"/>
          <w:szCs w:val="32"/>
          <w:rtl/>
        </w:rPr>
        <w:t>رسالت کتابخانه</w:t>
      </w:r>
    </w:p>
    <w:p w:rsidR="00CF3352" w:rsidRPr="008D4552" w:rsidRDefault="0000710E" w:rsidP="00972849">
      <w:pPr>
        <w:pStyle w:val="ListParagraph"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کتابخانه مرکز</w:t>
      </w:r>
      <w:r w:rsidR="00CF3352" w:rsidRPr="008D4552">
        <w:rPr>
          <w:rFonts w:hint="cs"/>
          <w:sz w:val="28"/>
          <w:szCs w:val="28"/>
          <w:rtl/>
        </w:rPr>
        <w:t>جهت هر چه بالا بردن سطح علمی دانشجویان و دستیاران و اعضای هیئت علمی خود تلاش میکند که از منابع اطلاعاتی و علمی روز دنیا بهره مند باشدو این مجموعه کتابخانه را هر چه بیشتر به تخصصی تر شدن در رشته های آموزشی  خود تبدیل کند.</w:t>
      </w:r>
    </w:p>
    <w:p w:rsidR="00CF3352" w:rsidRPr="00F40F17" w:rsidRDefault="00CF3352" w:rsidP="00972849">
      <w:pPr>
        <w:spacing w:after="200" w:line="360" w:lineRule="auto"/>
        <w:ind w:left="360"/>
        <w:jc w:val="center"/>
        <w:rPr>
          <w:b/>
          <w:bCs/>
          <w:color w:val="00B050"/>
          <w:sz w:val="32"/>
          <w:szCs w:val="32"/>
        </w:rPr>
      </w:pPr>
      <w:r w:rsidRPr="00F40F17">
        <w:rPr>
          <w:rFonts w:hint="cs"/>
          <w:b/>
          <w:bCs/>
          <w:color w:val="00B050"/>
          <w:sz w:val="32"/>
          <w:szCs w:val="32"/>
          <w:rtl/>
        </w:rPr>
        <w:t>جامعه کتابخانه</w:t>
      </w:r>
    </w:p>
    <w:p w:rsidR="00CF3352" w:rsidRPr="008D4552" w:rsidRDefault="00CF3352" w:rsidP="00972849">
      <w:pPr>
        <w:pStyle w:val="ListParagraph"/>
        <w:spacing w:line="360" w:lineRule="auto"/>
        <w:jc w:val="center"/>
        <w:rPr>
          <w:sz w:val="28"/>
          <w:szCs w:val="28"/>
          <w:rtl/>
        </w:rPr>
      </w:pPr>
      <w:r w:rsidRPr="008D4552">
        <w:rPr>
          <w:rFonts w:hint="cs"/>
          <w:sz w:val="28"/>
          <w:szCs w:val="28"/>
          <w:rtl/>
        </w:rPr>
        <w:t>قابل ارائه به</w:t>
      </w:r>
      <w:r>
        <w:rPr>
          <w:rFonts w:hint="cs"/>
          <w:sz w:val="28"/>
          <w:szCs w:val="28"/>
          <w:rtl/>
        </w:rPr>
        <w:t xml:space="preserve"> اعضای محترم هیئت علمی و</w:t>
      </w:r>
      <w:r w:rsidRPr="008D4552">
        <w:rPr>
          <w:rFonts w:hint="cs"/>
          <w:sz w:val="28"/>
          <w:szCs w:val="28"/>
          <w:rtl/>
        </w:rPr>
        <w:t xml:space="preserve"> دانشجویان</w:t>
      </w:r>
      <w:r>
        <w:rPr>
          <w:rFonts w:hint="cs"/>
          <w:sz w:val="28"/>
          <w:szCs w:val="28"/>
          <w:rtl/>
        </w:rPr>
        <w:t xml:space="preserve"> و دستیاران</w:t>
      </w:r>
      <w:r w:rsidRPr="008D4552">
        <w:rPr>
          <w:rFonts w:hint="cs"/>
          <w:sz w:val="28"/>
          <w:szCs w:val="28"/>
          <w:rtl/>
        </w:rPr>
        <w:t xml:space="preserve"> رشته های پرستاری- پزشکی- دستیاران چشم پزشکی- قلب و بیهوشی و داخلی </w:t>
      </w:r>
      <w:r>
        <w:rPr>
          <w:rFonts w:hint="cs"/>
          <w:sz w:val="28"/>
          <w:szCs w:val="28"/>
          <w:rtl/>
        </w:rPr>
        <w:t xml:space="preserve">( که عضو کتابخانه مرکزی دانشگاه </w:t>
      </w:r>
      <w:r w:rsidRPr="008D4552">
        <w:rPr>
          <w:rFonts w:hint="cs"/>
          <w:sz w:val="28"/>
          <w:szCs w:val="28"/>
          <w:rtl/>
        </w:rPr>
        <w:t>میباش</w:t>
      </w:r>
      <w:r>
        <w:rPr>
          <w:rFonts w:hint="cs"/>
          <w:sz w:val="28"/>
          <w:szCs w:val="28"/>
          <w:rtl/>
        </w:rPr>
        <w:t>ن</w:t>
      </w:r>
      <w:r w:rsidRPr="008D4552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)</w:t>
      </w:r>
      <w:r w:rsidRPr="008D4552">
        <w:rPr>
          <w:rFonts w:hint="cs"/>
          <w:sz w:val="28"/>
          <w:szCs w:val="28"/>
          <w:rtl/>
        </w:rPr>
        <w:t>.</w:t>
      </w:r>
    </w:p>
    <w:p w:rsidR="00CF3352" w:rsidRPr="00F40F17" w:rsidRDefault="00CF3352" w:rsidP="00972849">
      <w:pPr>
        <w:spacing w:after="200" w:line="360" w:lineRule="auto"/>
        <w:ind w:left="360"/>
        <w:jc w:val="center"/>
        <w:rPr>
          <w:b/>
          <w:bCs/>
          <w:color w:val="00B050"/>
          <w:sz w:val="32"/>
          <w:szCs w:val="32"/>
        </w:rPr>
      </w:pPr>
      <w:r w:rsidRPr="00F40F17">
        <w:rPr>
          <w:rFonts w:hint="cs"/>
          <w:b/>
          <w:bCs/>
          <w:color w:val="00B050"/>
          <w:sz w:val="32"/>
          <w:szCs w:val="32"/>
          <w:rtl/>
        </w:rPr>
        <w:t>دستیابی</w:t>
      </w:r>
    </w:p>
    <w:p w:rsidR="00CF3352" w:rsidRPr="008D4552" w:rsidRDefault="00CF3352" w:rsidP="00972849">
      <w:pPr>
        <w:pStyle w:val="ListParagraph"/>
        <w:spacing w:line="360" w:lineRule="auto"/>
        <w:jc w:val="center"/>
        <w:rPr>
          <w:sz w:val="28"/>
          <w:szCs w:val="28"/>
          <w:rtl/>
        </w:rPr>
      </w:pPr>
      <w:r w:rsidRPr="008D4552">
        <w:rPr>
          <w:rFonts w:hint="cs"/>
          <w:sz w:val="28"/>
          <w:szCs w:val="28"/>
          <w:rtl/>
        </w:rPr>
        <w:t>قفسه کتابخانه با سیستم باز به تمام گروههای یاد شده سرویس میدهد.</w:t>
      </w:r>
    </w:p>
    <w:p w:rsidR="00CF3352" w:rsidRPr="00F40F17" w:rsidRDefault="00CF3352" w:rsidP="00972849">
      <w:pPr>
        <w:spacing w:after="200" w:line="360" w:lineRule="auto"/>
        <w:ind w:left="360"/>
        <w:jc w:val="center"/>
        <w:rPr>
          <w:b/>
          <w:bCs/>
          <w:color w:val="00B050"/>
          <w:sz w:val="32"/>
          <w:szCs w:val="32"/>
          <w:rtl/>
        </w:rPr>
      </w:pPr>
      <w:r w:rsidRPr="00F40F17">
        <w:rPr>
          <w:rFonts w:hint="cs"/>
          <w:b/>
          <w:bCs/>
          <w:color w:val="00B050"/>
          <w:sz w:val="32"/>
          <w:szCs w:val="32"/>
          <w:rtl/>
        </w:rPr>
        <w:t>مجموعه</w:t>
      </w:r>
    </w:p>
    <w:p w:rsidR="00CF3352" w:rsidRDefault="00CF3352" w:rsidP="00972849">
      <w:pPr>
        <w:spacing w:line="360" w:lineRule="auto"/>
        <w:ind w:left="360"/>
        <w:jc w:val="center"/>
        <w:rPr>
          <w:sz w:val="28"/>
          <w:szCs w:val="28"/>
          <w:rtl/>
        </w:rPr>
      </w:pPr>
      <w:r w:rsidRPr="008D4552">
        <w:rPr>
          <w:rFonts w:hint="cs"/>
          <w:sz w:val="28"/>
          <w:szCs w:val="28"/>
          <w:rtl/>
        </w:rPr>
        <w:t>مجموعه کتابخانه شامل کتابهای فارسی و لاتین و مجلات و پایگاههای اطلاعاتی پایان نامه ها و سی دی های آموزش از سطح دانشجویی تا رفرنسهای تخصصی رشته های مختلف میباشد.</w:t>
      </w:r>
    </w:p>
    <w:p w:rsidR="00CF3352" w:rsidRPr="0000710E" w:rsidRDefault="00CF3352" w:rsidP="00972849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  <w:rtl/>
        </w:rPr>
      </w:pPr>
      <w:r w:rsidRPr="0000710E">
        <w:rPr>
          <w:rFonts w:hint="cs"/>
          <w:b/>
          <w:bCs/>
          <w:color w:val="FF0000"/>
          <w:sz w:val="32"/>
          <w:szCs w:val="32"/>
          <w:rtl/>
        </w:rPr>
        <w:t>آدرس وب سایت کتابخانه فیض</w:t>
      </w:r>
    </w:p>
    <w:p w:rsidR="00CF3352" w:rsidRDefault="00AC2C37" w:rsidP="00972849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  <w:rtl/>
        </w:rPr>
      </w:pPr>
      <w:hyperlink r:id="rId9" w:history="1">
        <w:r w:rsidR="00CF3352" w:rsidRPr="0000710E">
          <w:rPr>
            <w:rStyle w:val="Hyperlink"/>
            <w:b/>
            <w:bCs/>
            <w:color w:val="FF0000"/>
            <w:sz w:val="32"/>
            <w:szCs w:val="32"/>
          </w:rPr>
          <w:t>https://centlib.mui.ac.ir/feyz/news</w:t>
        </w:r>
      </w:hyperlink>
    </w:p>
    <w:p w:rsidR="00926563" w:rsidRPr="0000710E" w:rsidRDefault="00657DC5" w:rsidP="00972849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کلیه اخبار و اطلاعات بروز کتابخانه را میتوانید در وب سایت کتابخانه مشاهده بفرمایید.</w:t>
      </w:r>
    </w:p>
    <w:p w:rsidR="0000710E" w:rsidRDefault="0000710E" w:rsidP="00972849">
      <w:pPr>
        <w:pStyle w:val="ListParagraph"/>
        <w:shd w:val="clear" w:color="auto" w:fill="FFFFFF" w:themeFill="background1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F3352" w:rsidRDefault="00CF3352" w:rsidP="00972849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972849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>در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افت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مقاله غ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ر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قابل دسترس از طر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ق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ل</w:t>
      </w:r>
    </w:p>
    <w:p w:rsidR="00972849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72849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>(خدمات تحو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ل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مدرک)</w:t>
      </w:r>
    </w:p>
    <w:p w:rsidR="00972849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72849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782992" w:rsidRPr="00972849" w:rsidRDefault="00972849" w:rsidP="00972849">
      <w:pPr>
        <w:shd w:val="clear" w:color="auto" w:fill="FFFFFF" w:themeFill="background1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ک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از خدمات مهم کتابخانه ها و مراکز اطلاع رسان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ته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ه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اصل مدرک مورد ن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از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استفاده کنندگان از جمله مقالات علم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باشد. بد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ن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منظور اقدامات خاص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مورد استفاده قرار 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گ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رد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تا ا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ن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خدمت هم به نحو مطلوب و کارآمد و هم به گونه ا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از لحاظ اقتصاد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ارزانتر انجام شود. 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با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جستجو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مقاله از پا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گاهها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کتابخانه مرکز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و حت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گوگل اسکالر مطمئن شو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د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که اصل مقاله 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افت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نم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شود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وبعد از آن فرم مربوط به خدمات تحو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ل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مدرک را تکم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ل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کن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د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و در زمان بس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ار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کوتاه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مقاله خودرا در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افت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 xml:space="preserve"> کن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 w:rsidRPr="00972849">
        <w:rPr>
          <w:rFonts w:asciiTheme="minorBidi" w:hAnsiTheme="minorBidi" w:cs="Arial" w:hint="eastAsia"/>
          <w:b/>
          <w:bCs/>
          <w:sz w:val="24"/>
          <w:szCs w:val="24"/>
          <w:rtl/>
        </w:rPr>
        <w:t>د</w:t>
      </w:r>
      <w:r w:rsidRPr="00972849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E09D8" w:rsidRDefault="001E09D8" w:rsidP="00972849">
      <w:pPr>
        <w:pStyle w:val="ListParagraph"/>
        <w:shd w:val="clear" w:color="auto" w:fill="FFFFFF" w:themeFill="background1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72849" w:rsidRDefault="00972849" w:rsidP="00972849">
      <w:pPr>
        <w:pStyle w:val="ListParagraph"/>
        <w:shd w:val="clear" w:color="auto" w:fill="FFFFFF" w:themeFill="background1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5B1562" w:rsidRPr="00972849" w:rsidRDefault="005B1562" w:rsidP="005B1562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لطفا جهت دسترسی به اطلاعات بیشتر یا جستجوی مقاله ویا استفاده ازپایگاههای کتابخانه مرکزی با مسئول کتابخانه مرکز تماس بگیریید.</w:t>
      </w:r>
    </w:p>
    <w:p w:rsidR="005B1562" w:rsidRPr="00972849" w:rsidRDefault="005B1562" w:rsidP="005B1562">
      <w:pPr>
        <w:bidi w:val="0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</w:p>
    <w:p w:rsidR="005B1562" w:rsidRPr="00972849" w:rsidRDefault="005B1562" w:rsidP="005B1562">
      <w:pPr>
        <w:bidi w:val="0"/>
        <w:spacing w:line="360" w:lineRule="auto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شماره تماس کتابخانه مرکز آموزشی درمانی فیض:</w:t>
      </w:r>
    </w:p>
    <w:p w:rsidR="005B1562" w:rsidRPr="00972849" w:rsidRDefault="005B1562" w:rsidP="005B1562">
      <w:pPr>
        <w:bidi w:val="0"/>
        <w:spacing w:line="360" w:lineRule="auto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34452031 داخلی390</w:t>
      </w:r>
    </w:p>
    <w:p w:rsidR="005B1562" w:rsidRPr="00972849" w:rsidRDefault="005B1562" w:rsidP="005B1562">
      <w:pPr>
        <w:bidi w:val="0"/>
        <w:spacing w:line="360" w:lineRule="auto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09133682571تلفن همراه مسئول کتابخانه</w:t>
      </w:r>
    </w:p>
    <w:p w:rsidR="005B1562" w:rsidRPr="00972849" w:rsidRDefault="005B1562" w:rsidP="005B1562">
      <w:pPr>
        <w:bidi w:val="0"/>
        <w:spacing w:line="360" w:lineRule="auto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ایمیل:</w:t>
      </w:r>
      <w:r w:rsidRPr="00972849">
        <w:rPr>
          <w:rFonts w:asciiTheme="minorBidi" w:hAnsiTheme="minorBidi" w:cs="Arial" w:hint="cs"/>
          <w:b/>
          <w:bCs/>
          <w:sz w:val="24"/>
          <w:szCs w:val="24"/>
        </w:rPr>
        <w:t xml:space="preserve">   </w:t>
      </w: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مسئول کتابخانه : اشرف گودرزی کارشناس کتابداری</w:t>
      </w:r>
    </w:p>
    <w:p w:rsidR="005B1562" w:rsidRPr="00972849" w:rsidRDefault="005B1562" w:rsidP="005B1562">
      <w:pPr>
        <w:bidi w:val="0"/>
        <w:jc w:val="right"/>
        <w:rPr>
          <w:rFonts w:asciiTheme="minorBidi" w:hAnsiTheme="minorBidi" w:cs="Arial"/>
          <w:b/>
          <w:bCs/>
          <w:sz w:val="24"/>
          <w:szCs w:val="24"/>
        </w:rPr>
      </w:pPr>
      <w:r w:rsidRPr="00972849">
        <w:rPr>
          <w:rFonts w:asciiTheme="minorBidi" w:hAnsiTheme="minorBidi" w:cs="Arial"/>
          <w:b/>
          <w:bCs/>
          <w:sz w:val="24"/>
          <w:szCs w:val="24"/>
        </w:rPr>
        <w:t>godarzi80@yahoo.com</w:t>
      </w:r>
    </w:p>
    <w:p w:rsidR="005B1562" w:rsidRPr="00972849" w:rsidRDefault="005B1562" w:rsidP="005B1562">
      <w:pPr>
        <w:bidi w:val="0"/>
        <w:jc w:val="right"/>
        <w:rPr>
          <w:rFonts w:asciiTheme="minorBidi" w:hAnsiTheme="minorBidi" w:cs="Arial"/>
          <w:b/>
          <w:bCs/>
          <w:sz w:val="24"/>
          <w:szCs w:val="24"/>
          <w:rtl/>
        </w:rPr>
      </w:pPr>
    </w:p>
    <w:p w:rsidR="005B1562" w:rsidRPr="00972849" w:rsidRDefault="005B1562" w:rsidP="005B1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ساعت کار کتابخانه مرکز از شنبه تا پنج شنبه</w:t>
      </w:r>
    </w:p>
    <w:p w:rsidR="005B1562" w:rsidRPr="00972849" w:rsidRDefault="005B1562" w:rsidP="005B1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مخزن30/7 الی14</w:t>
      </w:r>
    </w:p>
    <w:p w:rsidR="005B1562" w:rsidRPr="00972849" w:rsidRDefault="005B1562" w:rsidP="005B1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سالن مطالعه30/7 الی22</w:t>
      </w:r>
    </w:p>
    <w:p w:rsidR="005B1562" w:rsidRPr="00972849" w:rsidRDefault="005B1562" w:rsidP="005B1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972849">
        <w:rPr>
          <w:rFonts w:asciiTheme="minorBidi" w:hAnsiTheme="minorBidi" w:cs="Arial" w:hint="cs"/>
          <w:b/>
          <w:bCs/>
          <w:sz w:val="24"/>
          <w:szCs w:val="24"/>
          <w:rtl/>
        </w:rPr>
        <w:t>مکان کتابخانه:طبقه سوم درمانگاه-جنب دفترگروه چشم و کلاس درس</w:t>
      </w:r>
    </w:p>
    <w:p w:rsidR="005B1562" w:rsidRPr="00972849" w:rsidRDefault="005B1562" w:rsidP="005B1562">
      <w:pPr>
        <w:rPr>
          <w:rFonts w:asciiTheme="minorBidi" w:hAnsiTheme="minorBidi" w:cs="Arial"/>
          <w:b/>
          <w:bCs/>
          <w:sz w:val="24"/>
          <w:szCs w:val="24"/>
          <w:rtl/>
        </w:rPr>
      </w:pPr>
    </w:p>
    <w:p w:rsidR="00814AFC" w:rsidRPr="00FB66F5" w:rsidRDefault="00814AFC" w:rsidP="00FB66F5">
      <w:pPr>
        <w:shd w:val="clear" w:color="auto" w:fill="FFFFFF" w:themeFill="background1"/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</w:p>
    <w:sectPr w:rsidR="00814AFC" w:rsidRPr="00FB66F5" w:rsidSect="00666C12">
      <w:footerReference w:type="default" r:id="rId10"/>
      <w:type w:val="continuous"/>
      <w:pgSz w:w="11906" w:h="16838"/>
      <w:pgMar w:top="1440" w:right="1440" w:bottom="1440" w:left="144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37" w:rsidRDefault="00AC2C37" w:rsidP="002E0E83">
      <w:pPr>
        <w:spacing w:after="0" w:line="240" w:lineRule="auto"/>
      </w:pPr>
      <w:r>
        <w:separator/>
      </w:r>
    </w:p>
  </w:endnote>
  <w:endnote w:type="continuationSeparator" w:id="0">
    <w:p w:rsidR="00AC2C37" w:rsidRDefault="00AC2C37" w:rsidP="002E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7C" w:rsidRDefault="0032757C">
    <w:pPr>
      <w:pStyle w:val="Footer"/>
      <w:rPr>
        <w:rtl/>
      </w:rPr>
    </w:pPr>
  </w:p>
  <w:p w:rsidR="0032757C" w:rsidRDefault="0032757C">
    <w:pPr>
      <w:pStyle w:val="Footer"/>
      <w:rPr>
        <w:rtl/>
      </w:rPr>
    </w:pPr>
  </w:p>
  <w:p w:rsidR="0032757C" w:rsidRDefault="0032757C">
    <w:pPr>
      <w:pStyle w:val="Footer"/>
      <w:rPr>
        <w:rtl/>
      </w:rPr>
    </w:pPr>
  </w:p>
  <w:p w:rsidR="0032757C" w:rsidRDefault="0032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37" w:rsidRDefault="00AC2C37" w:rsidP="002E0E83">
      <w:pPr>
        <w:spacing w:after="0" w:line="240" w:lineRule="auto"/>
      </w:pPr>
      <w:r>
        <w:separator/>
      </w:r>
    </w:p>
  </w:footnote>
  <w:footnote w:type="continuationSeparator" w:id="0">
    <w:p w:rsidR="00AC2C37" w:rsidRDefault="00AC2C37" w:rsidP="002E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3A3"/>
    <w:multiLevelType w:val="hybridMultilevel"/>
    <w:tmpl w:val="C0FAB64E"/>
    <w:lvl w:ilvl="0" w:tplc="5D26FB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7436"/>
    <w:multiLevelType w:val="hybridMultilevel"/>
    <w:tmpl w:val="590C8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1F29"/>
    <w:multiLevelType w:val="hybridMultilevel"/>
    <w:tmpl w:val="079AF4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AEE"/>
    <w:rsid w:val="00004880"/>
    <w:rsid w:val="0000710E"/>
    <w:rsid w:val="00046AA9"/>
    <w:rsid w:val="000A0164"/>
    <w:rsid w:val="000B4C2E"/>
    <w:rsid w:val="000B4C79"/>
    <w:rsid w:val="000C4193"/>
    <w:rsid w:val="000C7395"/>
    <w:rsid w:val="000D096C"/>
    <w:rsid w:val="000D0D6C"/>
    <w:rsid w:val="000E0738"/>
    <w:rsid w:val="000E1902"/>
    <w:rsid w:val="000E7E84"/>
    <w:rsid w:val="00124334"/>
    <w:rsid w:val="00124AA9"/>
    <w:rsid w:val="0014269E"/>
    <w:rsid w:val="001659F6"/>
    <w:rsid w:val="001755ED"/>
    <w:rsid w:val="00176F94"/>
    <w:rsid w:val="001A7EBD"/>
    <w:rsid w:val="001B2C4D"/>
    <w:rsid w:val="001E09D8"/>
    <w:rsid w:val="001F0BCD"/>
    <w:rsid w:val="00202E1D"/>
    <w:rsid w:val="00250B20"/>
    <w:rsid w:val="00256D87"/>
    <w:rsid w:val="00293A7C"/>
    <w:rsid w:val="002A0BCB"/>
    <w:rsid w:val="002A5DB9"/>
    <w:rsid w:val="002B1E25"/>
    <w:rsid w:val="002E0E83"/>
    <w:rsid w:val="002E1A9C"/>
    <w:rsid w:val="00301849"/>
    <w:rsid w:val="00302D86"/>
    <w:rsid w:val="00316E42"/>
    <w:rsid w:val="00320D1C"/>
    <w:rsid w:val="0032757C"/>
    <w:rsid w:val="00336FBA"/>
    <w:rsid w:val="003445F4"/>
    <w:rsid w:val="003503F3"/>
    <w:rsid w:val="00355A11"/>
    <w:rsid w:val="00363469"/>
    <w:rsid w:val="00380EF9"/>
    <w:rsid w:val="003906EE"/>
    <w:rsid w:val="003A2033"/>
    <w:rsid w:val="003A3310"/>
    <w:rsid w:val="003B3515"/>
    <w:rsid w:val="003B6CC6"/>
    <w:rsid w:val="003B7B84"/>
    <w:rsid w:val="003C7824"/>
    <w:rsid w:val="003D1101"/>
    <w:rsid w:val="00434652"/>
    <w:rsid w:val="00442F6A"/>
    <w:rsid w:val="00470033"/>
    <w:rsid w:val="004B6459"/>
    <w:rsid w:val="004C6552"/>
    <w:rsid w:val="004E50E1"/>
    <w:rsid w:val="004F21D8"/>
    <w:rsid w:val="00520A15"/>
    <w:rsid w:val="00530202"/>
    <w:rsid w:val="00531101"/>
    <w:rsid w:val="00544285"/>
    <w:rsid w:val="00552061"/>
    <w:rsid w:val="005A716D"/>
    <w:rsid w:val="005B1562"/>
    <w:rsid w:val="005C2BEC"/>
    <w:rsid w:val="0064562D"/>
    <w:rsid w:val="006568CB"/>
    <w:rsid w:val="00657DC5"/>
    <w:rsid w:val="0066594E"/>
    <w:rsid w:val="00666C12"/>
    <w:rsid w:val="0067032C"/>
    <w:rsid w:val="00687F27"/>
    <w:rsid w:val="006A12E5"/>
    <w:rsid w:val="006C5A3F"/>
    <w:rsid w:val="006D587C"/>
    <w:rsid w:val="00710287"/>
    <w:rsid w:val="007160DB"/>
    <w:rsid w:val="00720E98"/>
    <w:rsid w:val="0072399D"/>
    <w:rsid w:val="007728C6"/>
    <w:rsid w:val="00772C0A"/>
    <w:rsid w:val="007735B3"/>
    <w:rsid w:val="00782992"/>
    <w:rsid w:val="007931BE"/>
    <w:rsid w:val="00793A0E"/>
    <w:rsid w:val="00795B79"/>
    <w:rsid w:val="007A397F"/>
    <w:rsid w:val="007A417C"/>
    <w:rsid w:val="007D115E"/>
    <w:rsid w:val="007D5AAA"/>
    <w:rsid w:val="007D7918"/>
    <w:rsid w:val="007F339F"/>
    <w:rsid w:val="00814AFC"/>
    <w:rsid w:val="00817216"/>
    <w:rsid w:val="00823059"/>
    <w:rsid w:val="00873EFD"/>
    <w:rsid w:val="00876B06"/>
    <w:rsid w:val="008922E1"/>
    <w:rsid w:val="008C60C6"/>
    <w:rsid w:val="008D2B9B"/>
    <w:rsid w:val="00904AEE"/>
    <w:rsid w:val="00907BA2"/>
    <w:rsid w:val="00922BFD"/>
    <w:rsid w:val="00926563"/>
    <w:rsid w:val="009333F6"/>
    <w:rsid w:val="009444A8"/>
    <w:rsid w:val="00967767"/>
    <w:rsid w:val="00972849"/>
    <w:rsid w:val="009875FF"/>
    <w:rsid w:val="009A00E0"/>
    <w:rsid w:val="009A0ABE"/>
    <w:rsid w:val="009B2F43"/>
    <w:rsid w:val="009B6547"/>
    <w:rsid w:val="009C52BB"/>
    <w:rsid w:val="009C78FD"/>
    <w:rsid w:val="009D3474"/>
    <w:rsid w:val="00A84448"/>
    <w:rsid w:val="00AA0366"/>
    <w:rsid w:val="00AC2C37"/>
    <w:rsid w:val="00AD69AF"/>
    <w:rsid w:val="00AF70D5"/>
    <w:rsid w:val="00B3528F"/>
    <w:rsid w:val="00B406AF"/>
    <w:rsid w:val="00B66AC9"/>
    <w:rsid w:val="00B72F75"/>
    <w:rsid w:val="00B737AA"/>
    <w:rsid w:val="00B817D2"/>
    <w:rsid w:val="00BA56B9"/>
    <w:rsid w:val="00BC00B9"/>
    <w:rsid w:val="00BD076A"/>
    <w:rsid w:val="00BD0FCF"/>
    <w:rsid w:val="00BD4439"/>
    <w:rsid w:val="00BE337C"/>
    <w:rsid w:val="00BF07CF"/>
    <w:rsid w:val="00C0318B"/>
    <w:rsid w:val="00C100C1"/>
    <w:rsid w:val="00C63EE0"/>
    <w:rsid w:val="00CC47EF"/>
    <w:rsid w:val="00CE21A2"/>
    <w:rsid w:val="00CE2739"/>
    <w:rsid w:val="00CF3352"/>
    <w:rsid w:val="00D02A4E"/>
    <w:rsid w:val="00D070B6"/>
    <w:rsid w:val="00D5374D"/>
    <w:rsid w:val="00D55D84"/>
    <w:rsid w:val="00D760A0"/>
    <w:rsid w:val="00DA4B4E"/>
    <w:rsid w:val="00DA636F"/>
    <w:rsid w:val="00DB6C2A"/>
    <w:rsid w:val="00DC290D"/>
    <w:rsid w:val="00DD672A"/>
    <w:rsid w:val="00DF2568"/>
    <w:rsid w:val="00E07CBB"/>
    <w:rsid w:val="00E27A2F"/>
    <w:rsid w:val="00E41D5E"/>
    <w:rsid w:val="00E70877"/>
    <w:rsid w:val="00EA316A"/>
    <w:rsid w:val="00EB5459"/>
    <w:rsid w:val="00ED3AED"/>
    <w:rsid w:val="00F03C11"/>
    <w:rsid w:val="00F22F9A"/>
    <w:rsid w:val="00F30CA2"/>
    <w:rsid w:val="00F40F17"/>
    <w:rsid w:val="00F748F1"/>
    <w:rsid w:val="00F87B24"/>
    <w:rsid w:val="00F95E79"/>
    <w:rsid w:val="00F969A3"/>
    <w:rsid w:val="00FB66F5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288"/>
  <w15:docId w15:val="{FA861EC3-E2CC-4D88-B363-7C200A9B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D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10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003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70033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907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83"/>
  </w:style>
  <w:style w:type="paragraph" w:styleId="Footer">
    <w:name w:val="footer"/>
    <w:basedOn w:val="Normal"/>
    <w:link w:val="FooterChar"/>
    <w:uiPriority w:val="99"/>
    <w:unhideWhenUsed/>
    <w:rsid w:val="002E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83"/>
  </w:style>
  <w:style w:type="paragraph" w:styleId="NormalWeb">
    <w:name w:val="Normal (Web)"/>
    <w:basedOn w:val="Normal"/>
    <w:uiPriority w:val="99"/>
    <w:unhideWhenUsed/>
    <w:rsid w:val="001243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4334"/>
    <w:rPr>
      <w:color w:val="0000FF"/>
      <w:u w:val="single"/>
    </w:rPr>
  </w:style>
  <w:style w:type="table" w:styleId="TableGrid">
    <w:name w:val="Table Grid"/>
    <w:basedOn w:val="TableNormal"/>
    <w:uiPriority w:val="59"/>
    <w:rsid w:val="0066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0E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1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entlib.mui.ac.ir/feyz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097E-9E65-4001-B5D1-E7E929C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HudsenTech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ashraf goodarzi</cp:lastModifiedBy>
  <cp:revision>13</cp:revision>
  <cp:lastPrinted>2022-04-18T06:40:00Z</cp:lastPrinted>
  <dcterms:created xsi:type="dcterms:W3CDTF">2019-06-22T09:01:00Z</dcterms:created>
  <dcterms:modified xsi:type="dcterms:W3CDTF">2022-04-18T06:40:00Z</dcterms:modified>
</cp:coreProperties>
</file>